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60"/>
        <w:spacing w:after="0"/>
        <w:rPr>
          <w:sz w:val="20"/>
          <w:szCs w:val="20"/>
          <w:color w:val="auto"/>
        </w:rPr>
      </w:pPr>
      <w:r>
        <w:rPr>
          <w:rFonts w:ascii="Times New Roman" w:cs="Times New Roman" w:eastAsia="Times New Roman" w:hAnsi="Times New Roman"/>
          <w:sz w:val="28"/>
          <w:szCs w:val="28"/>
          <w:b w:val="1"/>
          <w:bCs w:val="1"/>
          <w:color w:val="auto"/>
        </w:rPr>
        <w:t>12 советов как повысить самооценку</w:t>
      </w:r>
    </w:p>
    <w:p>
      <w:pPr>
        <w:spacing w:after="0" w:line="339" w:lineRule="exact"/>
        <w:rPr>
          <w:sz w:val="24"/>
          <w:szCs w:val="24"/>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4"/>
          <w:szCs w:val="24"/>
          <w:color w:val="auto"/>
        </w:rPr>
        <w:t>Уровень самооценки влияет на все поступки человека. Повысить самооценку вполне реально, хотя это часто довольно медленный процесс. Однако сознательные попытки в формировании самооценки могут быть полезны практически каждому.</w:t>
      </w:r>
    </w:p>
    <w:p>
      <w:pPr>
        <w:spacing w:after="0" w:line="335" w:lineRule="exact"/>
        <w:rPr>
          <w:sz w:val="24"/>
          <w:szCs w:val="24"/>
          <w:color w:val="auto"/>
        </w:rPr>
      </w:pPr>
    </w:p>
    <w:p>
      <w:pPr>
        <w:jc w:val="both"/>
        <w:ind w:left="260" w:firstLine="708"/>
        <w:spacing w:after="0" w:line="266" w:lineRule="auto"/>
        <w:rPr>
          <w:sz w:val="20"/>
          <w:szCs w:val="20"/>
          <w:color w:val="auto"/>
        </w:rPr>
      </w:pPr>
      <w:r>
        <w:rPr>
          <w:rFonts w:ascii="Times New Roman" w:cs="Times New Roman" w:eastAsia="Times New Roman" w:hAnsi="Times New Roman"/>
          <w:sz w:val="24"/>
          <w:szCs w:val="24"/>
          <w:color w:val="auto"/>
        </w:rPr>
        <w:t>Как повысить самооценку и уверенность в себе? Здесь 12 советов, которые помогут в этом:</w:t>
      </w:r>
    </w:p>
    <w:p>
      <w:pPr>
        <w:spacing w:after="0" w:line="341" w:lineRule="exact"/>
        <w:rPr>
          <w:sz w:val="24"/>
          <w:szCs w:val="24"/>
          <w:color w:val="auto"/>
        </w:rPr>
      </w:pPr>
    </w:p>
    <w:p>
      <w:pPr>
        <w:jc w:val="both"/>
        <w:ind w:left="260" w:firstLine="662"/>
        <w:spacing w:after="0" w:line="272" w:lineRule="auto"/>
        <w:tabs>
          <w:tab w:leader="none" w:pos="1191"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pPr>
        <w:spacing w:after="0" w:line="335" w:lineRule="exact"/>
        <w:rPr>
          <w:rFonts w:ascii="Times New Roman" w:cs="Times New Roman" w:eastAsia="Times New Roman" w:hAnsi="Times New Roman"/>
          <w:sz w:val="24"/>
          <w:szCs w:val="24"/>
          <w:color w:val="auto"/>
        </w:rPr>
      </w:pPr>
    </w:p>
    <w:p>
      <w:pPr>
        <w:jc w:val="both"/>
        <w:ind w:left="260" w:firstLine="722"/>
        <w:spacing w:after="0" w:line="274" w:lineRule="auto"/>
        <w:tabs>
          <w:tab w:leader="none" w:pos="1263"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 вашими высказываниями о себе.</w:t>
      </w:r>
    </w:p>
    <w:p>
      <w:pPr>
        <w:spacing w:after="0" w:line="332" w:lineRule="exact"/>
        <w:rPr>
          <w:sz w:val="24"/>
          <w:szCs w:val="24"/>
          <w:color w:val="auto"/>
        </w:rPr>
      </w:pPr>
    </w:p>
    <w:p>
      <w:pPr>
        <w:jc w:val="both"/>
        <w:ind w:left="260" w:firstLine="662"/>
        <w:spacing w:after="0" w:line="273" w:lineRule="auto"/>
        <w:tabs>
          <w:tab w:leader="none" w:pos="1208"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 достоинства.</w:t>
      </w:r>
    </w:p>
    <w:p>
      <w:pPr>
        <w:spacing w:after="0" w:line="333" w:lineRule="exact"/>
        <w:rPr>
          <w:rFonts w:ascii="Times New Roman" w:cs="Times New Roman" w:eastAsia="Times New Roman" w:hAnsi="Times New Roman"/>
          <w:sz w:val="24"/>
          <w:szCs w:val="24"/>
          <w:color w:val="auto"/>
        </w:rPr>
      </w:pPr>
    </w:p>
    <w:p>
      <w:pPr>
        <w:jc w:val="both"/>
        <w:ind w:left="260" w:firstLine="662"/>
        <w:spacing w:after="0" w:line="274" w:lineRule="auto"/>
        <w:tabs>
          <w:tab w:leader="none" w:pos="1186"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Используйте аффирмации (утверждения)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девушка и заслуживаю в жизни самого лучшего». Пусть это утверждение всегда будет с вами. Повторяйте утверждение несколько раз в течение дня, особенно перед тем, как лечь спать и после того, как проснетесь. Всякий раз, когда вы повторяете аффирмацию, почувствуйте положительные эмоции в отношении аффирмации. Таким образом эффект воздействия будет значительно усилен.</w:t>
      </w:r>
    </w:p>
    <w:p>
      <w:pPr>
        <w:spacing w:after="0" w:line="338" w:lineRule="exact"/>
        <w:rPr>
          <w:rFonts w:ascii="Times New Roman" w:cs="Times New Roman" w:eastAsia="Times New Roman" w:hAnsi="Times New Roman"/>
          <w:sz w:val="24"/>
          <w:szCs w:val="24"/>
          <w:color w:val="auto"/>
        </w:rPr>
      </w:pPr>
    </w:p>
    <w:p>
      <w:pPr>
        <w:jc w:val="both"/>
        <w:ind w:left="260" w:firstLine="710"/>
        <w:spacing w:after="0" w:line="274" w:lineRule="auto"/>
        <w:tabs>
          <w:tab w:leader="none" w:pos="121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Используйте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Если вы смотрите негативные телевизионные программы или читаете в газетах криминальную хронику, скорее всего ваш настрой будет склоняться в 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pPr>
        <w:sectPr>
          <w:pgSz w:w="11900" w:h="16838" w:orient="portrait"/>
          <w:cols w:equalWidth="0" w:num="1">
            <w:col w:w="9620"/>
          </w:cols>
          <w:pgMar w:left="1440" w:top="1127" w:right="846" w:bottom="1440" w:gutter="0" w:footer="0" w:header="0"/>
        </w:sectPr>
      </w:pPr>
    </w:p>
    <w:p>
      <w:pPr>
        <w:jc w:val="both"/>
        <w:ind w:left="260" w:firstLine="710"/>
        <w:spacing w:after="0" w:line="266" w:lineRule="auto"/>
        <w:tabs>
          <w:tab w:leader="none" w:pos="1213" w:val="left"/>
        </w:tabs>
        <w:numPr>
          <w:ilvl w:val="1"/>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w:t>
      </w:r>
    </w:p>
    <w:p>
      <w:pPr>
        <w:spacing w:after="0" w:line="24" w:lineRule="exact"/>
        <w:rPr>
          <w:rFonts w:ascii="Times New Roman" w:cs="Times New Roman" w:eastAsia="Times New Roman" w:hAnsi="Times New Roman"/>
          <w:sz w:val="24"/>
          <w:szCs w:val="24"/>
          <w:color w:val="auto"/>
        </w:rPr>
      </w:pPr>
    </w:p>
    <w:p>
      <w:pPr>
        <w:ind w:left="260" w:firstLine="2"/>
        <w:spacing w:after="0" w:line="264" w:lineRule="auto"/>
        <w:tabs>
          <w:tab w:leader="none" w:pos="48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ваши идеи, ваша самооценка понижается. С другой стороны, когда вас принимают и поощряют, вы чувствуете себя лучше, и ваша самооценка личности растет.</w:t>
      </w:r>
    </w:p>
    <w:p>
      <w:pPr>
        <w:spacing w:after="0" w:line="345" w:lineRule="exact"/>
        <w:rPr>
          <w:rFonts w:ascii="Times New Roman" w:cs="Times New Roman" w:eastAsia="Times New Roman" w:hAnsi="Times New Roman"/>
          <w:sz w:val="24"/>
          <w:szCs w:val="24"/>
          <w:color w:val="auto"/>
        </w:rPr>
      </w:pPr>
    </w:p>
    <w:p>
      <w:pPr>
        <w:jc w:val="both"/>
        <w:ind w:left="260" w:firstLine="710"/>
        <w:spacing w:after="0" w:line="273" w:lineRule="auto"/>
        <w:tabs>
          <w:tab w:leader="none" w:pos="1287"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Сделайте список ваших прошлых достижений. Это не должно обязательно состоять из чего-то монументального. Список может включать небольшие победы, например: научились кататься на сноуборде, получили водительские права, 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 которую вы когда-то испытали.</w:t>
      </w:r>
    </w:p>
    <w:p>
      <w:pPr>
        <w:spacing w:after="0" w:line="336" w:lineRule="exact"/>
        <w:rPr>
          <w:rFonts w:ascii="Times New Roman" w:cs="Times New Roman" w:eastAsia="Times New Roman" w:hAnsi="Times New Roman"/>
          <w:sz w:val="24"/>
          <w:szCs w:val="24"/>
          <w:color w:val="auto"/>
        </w:rPr>
      </w:pPr>
    </w:p>
    <w:p>
      <w:pPr>
        <w:jc w:val="both"/>
        <w:ind w:left="260" w:firstLine="710"/>
        <w:spacing w:after="0" w:line="274" w:lineRule="auto"/>
        <w:tabs>
          <w:tab w:leader="none" w:pos="1222"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Сформируйте список ваших положительных качеств. Вы честны? Бескорыстны? Полезны для других? Креативны? Будьте к себе благосклонны и запишите, по крайней мере, 20 своих положительных качеств. Как и с предыдущим списком важно просматривать этот список почаще.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 хотите.</w:t>
      </w:r>
    </w:p>
    <w:p>
      <w:pPr>
        <w:spacing w:after="0" w:line="334" w:lineRule="exact"/>
        <w:rPr>
          <w:rFonts w:ascii="Times New Roman" w:cs="Times New Roman" w:eastAsia="Times New Roman" w:hAnsi="Times New Roman"/>
          <w:sz w:val="24"/>
          <w:szCs w:val="24"/>
          <w:color w:val="auto"/>
        </w:rPr>
      </w:pPr>
    </w:p>
    <w:p>
      <w:pPr>
        <w:jc w:val="both"/>
        <w:ind w:left="260" w:firstLine="710"/>
        <w:spacing w:after="0" w:line="273" w:lineRule="auto"/>
        <w:tabs>
          <w:tab w:leader="none" w:pos="1237"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 повышаются.</w:t>
      </w:r>
    </w:p>
    <w:p>
      <w:pPr>
        <w:spacing w:after="0" w:line="336" w:lineRule="exact"/>
        <w:rPr>
          <w:rFonts w:ascii="Times New Roman" w:cs="Times New Roman" w:eastAsia="Times New Roman" w:hAnsi="Times New Roman"/>
          <w:sz w:val="24"/>
          <w:szCs w:val="24"/>
          <w:color w:val="auto"/>
        </w:rPr>
      </w:pPr>
    </w:p>
    <w:p>
      <w:pPr>
        <w:jc w:val="both"/>
        <w:ind w:left="260" w:firstLine="710"/>
        <w:spacing w:after="0" w:line="273" w:lineRule="auto"/>
        <w:tabs>
          <w:tab w:leader="none" w:pos="1335"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Старайтесь заниматься тем, что вам нравится. Трудно испытывать в отношении себя позитивные чувства, если ваши дни проходят в деятельности,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w:t>
      </w:r>
    </w:p>
    <w:p>
      <w:pPr>
        <w:spacing w:after="0" w:line="333" w:lineRule="exact"/>
        <w:rPr>
          <w:rFonts w:ascii="Times New Roman" w:cs="Times New Roman" w:eastAsia="Times New Roman" w:hAnsi="Times New Roman"/>
          <w:sz w:val="24"/>
          <w:szCs w:val="24"/>
          <w:color w:val="auto"/>
        </w:rPr>
      </w:pPr>
    </w:p>
    <w:p>
      <w:pPr>
        <w:jc w:val="both"/>
        <w:ind w:left="260" w:firstLine="710"/>
        <w:spacing w:after="0" w:line="272" w:lineRule="auto"/>
        <w:tabs>
          <w:tab w:leader="none" w:pos="1352"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не верны себе, и у вас будет низкая самооценка.</w:t>
      </w:r>
    </w:p>
    <w:p>
      <w:pPr>
        <w:spacing w:after="0" w:line="335" w:lineRule="exact"/>
        <w:rPr>
          <w:rFonts w:ascii="Times New Roman" w:cs="Times New Roman" w:eastAsia="Times New Roman" w:hAnsi="Times New Roman"/>
          <w:sz w:val="24"/>
          <w:szCs w:val="24"/>
          <w:color w:val="auto"/>
        </w:rPr>
      </w:pPr>
    </w:p>
    <w:p>
      <w:pPr>
        <w:jc w:val="both"/>
        <w:ind w:left="260" w:firstLine="710"/>
        <w:spacing w:after="0" w:line="274" w:lineRule="auto"/>
        <w:tabs>
          <w:tab w:leader="none" w:pos="1349"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 более приятные ощущения в отношении самого себя. Когда же вы медлите с 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w:t>
      </w:r>
    </w:p>
    <w:p>
      <w:pPr>
        <w:sectPr>
          <w:pgSz w:w="11900" w:h="16838" w:orient="portrait"/>
          <w:cols w:equalWidth="0" w:num="1">
            <w:col w:w="9620"/>
          </w:cols>
          <w:pgMar w:left="1440" w:top="1137" w:right="846" w:bottom="1440" w:gutter="0" w:footer="0" w:header="0"/>
        </w:sectPr>
      </w:pPr>
    </w:p>
    <w:p>
      <w:pPr>
        <w:jc w:val="both"/>
        <w:ind w:left="260" w:firstLine="708"/>
        <w:spacing w:after="0" w:line="274" w:lineRule="auto"/>
        <w:rPr>
          <w:sz w:val="20"/>
          <w:szCs w:val="20"/>
          <w:color w:val="auto"/>
        </w:rPr>
      </w:pPr>
      <w:r>
        <w:rPr>
          <w:rFonts w:ascii="Times New Roman" w:cs="Times New Roman" w:eastAsia="Times New Roman" w:hAnsi="Times New Roman"/>
          <w:sz w:val="24"/>
          <w:szCs w:val="24"/>
          <w:color w:val="auto"/>
        </w:rPr>
        <w:t>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будете ориентироваться на одобрение других людей; ваши взаимоотношения будут намного полезней как для вас, так и для других; вы будете делать то, что приносит вам радость и удовлетворение. Что наиболее важно, высокая самооценка принесет вам душевное спокойствие, и вы действительно, по- настоящему, оцените самого себя.</w:t>
      </w:r>
    </w:p>
    <w:sectPr>
      <w:pgSz w:w="11900" w:h="16838" w:orient="portrait"/>
      <w:cols w:equalWidth="0" w:num="1">
        <w:col w:w="9620"/>
      </w:cols>
      <w:pgMar w:left="1440" w:top="1137" w:right="8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AE1"/>
    <w:multiLevelType w:val="hybridMultilevel"/>
    <w:lvl w:ilvl="0">
      <w:lvlJc w:val="left"/>
      <w:lvlText w:val="%1."/>
      <w:numFmt w:val="decimal"/>
      <w:start w:val="1"/>
    </w:lvl>
    <w:lvl w:ilvl="1">
      <w:lvlJc w:val="left"/>
      <w:lvlText w:val="%2."/>
      <w:numFmt w:val="decimal"/>
      <w:start w:val="2"/>
    </w:lvl>
  </w:abstractNum>
  <w:abstractNum w:abstractNumId="1">
    <w:nsid w:val="3D6C"/>
    <w:multiLevelType w:val="hybridMultilevel"/>
    <w:lvl w:ilvl="0">
      <w:lvlJc w:val="left"/>
      <w:lvlText w:val="%1."/>
      <w:numFmt w:val="decimal"/>
      <w:start w:val="3"/>
    </w:lvl>
    <w:lvl w:ilvl="1">
      <w:lvlJc w:val="left"/>
      <w:lvlText w:val="%2."/>
      <w:numFmt w:val="decimal"/>
      <w:start w:val="5"/>
    </w:lvl>
  </w:abstractNum>
  <w:abstractNum w:abstractNumId="2">
    <w:nsid w:val="2CD6"/>
    <w:multiLevelType w:val="hybridMultilevel"/>
    <w:lvl w:ilvl="0">
      <w:lvlJc w:val="left"/>
      <w:lvlText w:val="и"/>
      <w:numFmt w:val="bullet"/>
      <w:start w:val="1"/>
    </w:lvl>
    <w:lvl w:ilvl="1">
      <w:lvlJc w:val="left"/>
      <w:lvlText w:val="%2."/>
      <w:numFmt w:val="decimal"/>
      <w:start w:val="6"/>
    </w:lvl>
  </w:abstractNum>
  <w:abstractNum w:abstractNumId="3">
    <w:nsid w:val="72AE"/>
    <w:multiLevelType w:val="hybridMultilevel"/>
    <w:lvl w:ilvl="0">
      <w:lvlJc w:val="left"/>
      <w:lvlText w:val="и"/>
      <w:numFmt w:val="bullet"/>
      <w:start w:val="1"/>
    </w:lvl>
    <w:lvl w:ilvl="1">
      <w:lvlJc w:val="left"/>
      <w:lvlText w:val="%2."/>
      <w:numFmt w:val="decimal"/>
      <w:start w:val="7"/>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2020-02-11T16:35:52Z</dcterms:created>
  <dcterms:modified xsi:type="dcterms:W3CDTF">2020-02-11T16:35:52Z</dcterms:modified>
</cp:coreProperties>
</file>

<file path=docProps/custom.xml><?xml version="1.0" encoding="utf-8"?>
<Properties xmlns:vt="http://schemas.openxmlformats.org/officeDocument/2006/docPropsVTypes" xmlns="http://schemas.openxmlformats.org/officeDocument/2006/custom-properties"/>
</file>